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D44D" w14:textId="433D9A0F" w:rsidR="00182F3A" w:rsidRDefault="00182F3A" w:rsidP="00182F3A">
      <w:pPr>
        <w:shd w:val="clear" w:color="auto" w:fill="FFFFFF"/>
        <w:spacing w:before="100" w:beforeAutospacing="1" w:after="100" w:afterAutospacing="1"/>
        <w:ind w:left="1440" w:firstLine="720"/>
        <w:rPr>
          <w:rFonts w:asciiTheme="majorHAnsi" w:hAnsiTheme="majorHAnsi" w:cs="Times New Roman"/>
          <w:b/>
          <w:iCs/>
          <w:color w:val="222222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4AE6B77E" wp14:editId="101A424E">
            <wp:extent cx="2662238" cy="11254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B_Horizontal_Large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58" cy="1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93AE" w14:textId="77777777" w:rsidR="00467B7B" w:rsidRDefault="00987B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 xml:space="preserve">Keep Louisiana </w:t>
      </w:r>
      <w:proofErr w:type="spellStart"/>
      <w:r>
        <w:rPr>
          <w:rFonts w:asciiTheme="majorHAnsi" w:hAnsiTheme="majorHAnsi" w:cs="Times New Roman"/>
          <w:b/>
          <w:iCs/>
          <w:color w:val="222222"/>
        </w:rPr>
        <w:t>Beautiful’s</w:t>
      </w:r>
      <w:proofErr w:type="spellEnd"/>
      <w:r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0FFC094" w14:textId="77777777" w:rsidR="00467B7B" w:rsidRDefault="00182F3A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 w:rsidRPr="00182F3A">
        <w:rPr>
          <w:rFonts w:asciiTheme="majorHAnsi" w:hAnsiTheme="majorHAnsi" w:cs="Times New Roman"/>
          <w:b/>
          <w:iCs/>
          <w:color w:val="222222"/>
        </w:rPr>
        <w:t xml:space="preserve">CIRCLE OF EXCELLENCE </w:t>
      </w:r>
      <w:r w:rsidR="00987B3A">
        <w:rPr>
          <w:rFonts w:asciiTheme="majorHAnsi" w:hAnsiTheme="majorHAnsi" w:cs="Times New Roman"/>
          <w:b/>
          <w:iCs/>
          <w:color w:val="222222"/>
        </w:rPr>
        <w:t>AWARD</w:t>
      </w:r>
      <w:r w:rsidR="00467B7B">
        <w:rPr>
          <w:rFonts w:asciiTheme="majorHAnsi" w:hAnsiTheme="majorHAnsi" w:cs="Times New Roman"/>
          <w:b/>
          <w:iCs/>
          <w:color w:val="222222"/>
        </w:rPr>
        <w:t xml:space="preserve"> </w:t>
      </w:r>
    </w:p>
    <w:p w14:paraId="3ED357FD" w14:textId="40011879" w:rsidR="00182F3A" w:rsidRDefault="00467B7B" w:rsidP="00467B7B">
      <w:pPr>
        <w:shd w:val="clear" w:color="auto" w:fill="FFFFFF"/>
        <w:jc w:val="center"/>
        <w:rPr>
          <w:rFonts w:asciiTheme="majorHAnsi" w:hAnsiTheme="majorHAnsi" w:cs="Times New Roman"/>
          <w:b/>
          <w:iCs/>
          <w:color w:val="222222"/>
        </w:rPr>
      </w:pPr>
      <w:r>
        <w:rPr>
          <w:rFonts w:asciiTheme="majorHAnsi" w:hAnsiTheme="majorHAnsi" w:cs="Times New Roman"/>
          <w:b/>
          <w:iCs/>
          <w:color w:val="222222"/>
        </w:rPr>
        <w:t>Requirements</w:t>
      </w:r>
    </w:p>
    <w:p w14:paraId="4130258C" w14:textId="2B03673C" w:rsidR="00182F3A" w:rsidRDefault="00987B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iCs/>
          <w:color w:val="222222"/>
        </w:rPr>
      </w:pPr>
      <w:r>
        <w:rPr>
          <w:rFonts w:asciiTheme="majorHAnsi" w:hAnsiTheme="majorHAnsi" w:cs="Times New Roman"/>
          <w:iCs/>
          <w:color w:val="222222"/>
        </w:rPr>
        <w:t>Each year Keep Louisiana Beautiful honors K</w:t>
      </w:r>
      <w:r w:rsidR="00467B7B">
        <w:rPr>
          <w:rFonts w:asciiTheme="majorHAnsi" w:hAnsiTheme="majorHAnsi" w:cs="Times New Roman"/>
          <w:iCs/>
          <w:color w:val="222222"/>
        </w:rPr>
        <w:t>eep America Beautiful</w:t>
      </w:r>
      <w:r>
        <w:rPr>
          <w:rFonts w:asciiTheme="majorHAnsi" w:hAnsiTheme="majorHAnsi" w:cs="Times New Roman"/>
          <w:iCs/>
          <w:color w:val="222222"/>
        </w:rPr>
        <w:t xml:space="preserve"> affiliates in</w:t>
      </w:r>
      <w:r w:rsidR="00182F3A">
        <w:rPr>
          <w:rFonts w:asciiTheme="majorHAnsi" w:hAnsiTheme="majorHAnsi" w:cs="Times New Roman"/>
          <w:iCs/>
          <w:color w:val="222222"/>
        </w:rPr>
        <w:t xml:space="preserve"> Louisiana who meet </w:t>
      </w:r>
      <w:r>
        <w:rPr>
          <w:rFonts w:asciiTheme="majorHAnsi" w:hAnsiTheme="majorHAnsi" w:cs="Times New Roman"/>
          <w:iCs/>
          <w:color w:val="222222"/>
        </w:rPr>
        <w:t>the</w:t>
      </w:r>
      <w:r w:rsidR="00467B7B">
        <w:rPr>
          <w:rFonts w:asciiTheme="majorHAnsi" w:hAnsiTheme="majorHAnsi" w:cs="Times New Roman"/>
          <w:iCs/>
          <w:color w:val="222222"/>
        </w:rPr>
        <w:t xml:space="preserve"> benchmarks</w:t>
      </w:r>
      <w:r>
        <w:rPr>
          <w:rFonts w:asciiTheme="majorHAnsi" w:hAnsiTheme="majorHAnsi" w:cs="Times New Roman"/>
          <w:iCs/>
          <w:color w:val="222222"/>
        </w:rPr>
        <w:t xml:space="preserve"> outlined below.  Recipients receive a </w:t>
      </w:r>
      <w:r w:rsidR="00182F3A">
        <w:rPr>
          <w:rFonts w:asciiTheme="majorHAnsi" w:hAnsiTheme="majorHAnsi" w:cs="Times New Roman"/>
          <w:iCs/>
          <w:color w:val="222222"/>
        </w:rPr>
        <w:t>Circle of Excellence plaque and a $500 cash award</w:t>
      </w:r>
      <w:r w:rsidR="00467B7B">
        <w:rPr>
          <w:rFonts w:asciiTheme="majorHAnsi" w:hAnsiTheme="majorHAnsi" w:cs="Times New Roman"/>
          <w:iCs/>
          <w:color w:val="222222"/>
        </w:rPr>
        <w:t>*</w:t>
      </w:r>
      <w:r w:rsidR="00182F3A">
        <w:rPr>
          <w:rFonts w:asciiTheme="majorHAnsi" w:hAnsiTheme="majorHAnsi" w:cs="Times New Roman"/>
          <w:iCs/>
          <w:color w:val="222222"/>
        </w:rPr>
        <w:t xml:space="preserve"> at the annual KLB State Conference in </w:t>
      </w:r>
      <w:r w:rsidR="00741737">
        <w:rPr>
          <w:rFonts w:asciiTheme="majorHAnsi" w:hAnsiTheme="majorHAnsi" w:cs="Times New Roman"/>
          <w:iCs/>
          <w:color w:val="222222"/>
        </w:rPr>
        <w:t>October.</w:t>
      </w:r>
      <w:r w:rsidR="00182F3A">
        <w:rPr>
          <w:rFonts w:asciiTheme="majorHAnsi" w:hAnsiTheme="majorHAnsi" w:cs="Times New Roman"/>
          <w:iCs/>
          <w:color w:val="222222"/>
        </w:rPr>
        <w:t xml:space="preserve"> The period runs from July 1 to June 30 each year.</w:t>
      </w:r>
    </w:p>
    <w:p w14:paraId="286ACABE" w14:textId="23F0B218" w:rsidR="00182F3A" w:rsidRPr="00467B7B" w:rsidRDefault="00182F3A" w:rsidP="00182F3A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Times New Roman"/>
          <w:b/>
          <w:bCs/>
          <w:color w:val="222222"/>
        </w:rPr>
      </w:pPr>
      <w:r w:rsidRPr="00467B7B">
        <w:rPr>
          <w:rFonts w:asciiTheme="majorHAnsi" w:hAnsiTheme="majorHAnsi" w:cs="Times New Roman"/>
          <w:b/>
          <w:bCs/>
          <w:iCs/>
          <w:color w:val="222222"/>
        </w:rPr>
        <w:t>Circle of Excellence Requirements:</w:t>
      </w:r>
    </w:p>
    <w:p w14:paraId="60FAC1C5" w14:textId="32D48F5D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August 1: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>Throughout the year, record outcomes of affiliate projects and efforts. Submit the outcomes data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987B3A">
        <w:rPr>
          <w:rFonts w:asciiTheme="majorHAnsi" w:eastAsia="Times New Roman" w:hAnsiTheme="majorHAnsi" w:cs="Arial"/>
          <w:color w:val="222222"/>
        </w:rPr>
        <w:t xml:space="preserve">on the Keep Louisiana Beautiful </w:t>
      </w:r>
      <w:r w:rsidRPr="00182F3A">
        <w:rPr>
          <w:rFonts w:asciiTheme="majorHAnsi" w:eastAsia="Times New Roman" w:hAnsiTheme="majorHAnsi" w:cs="Arial"/>
          <w:color w:val="222222"/>
        </w:rPr>
        <w:t>Affiliate Impact Report</w:t>
      </w:r>
      <w:r w:rsidR="00987B3A">
        <w:rPr>
          <w:rFonts w:asciiTheme="majorHAnsi" w:eastAsia="Times New Roman" w:hAnsiTheme="majorHAnsi" w:cs="Arial"/>
          <w:color w:val="222222"/>
        </w:rPr>
        <w:t xml:space="preserve"> found on KLB’s website</w:t>
      </w:r>
      <w:r w:rsidR="00A003EB">
        <w:rPr>
          <w:rFonts w:asciiTheme="majorHAnsi" w:eastAsia="Times New Roman" w:hAnsiTheme="majorHAnsi" w:cs="Arial"/>
          <w:color w:val="222222"/>
        </w:rPr>
        <w:t>: www.keeplouisianabeautiful.org.</w:t>
      </w:r>
    </w:p>
    <w:p w14:paraId="0EE88ED7" w14:textId="2FE1FE42" w:rsidR="00182F3A" w:rsidRPr="00182F3A" w:rsidRDefault="00741737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b/>
          <w:color w:val="222222"/>
        </w:rPr>
        <w:t>October</w:t>
      </w:r>
      <w:r w:rsidR="00182F3A" w:rsidRPr="00182F3A">
        <w:rPr>
          <w:rFonts w:asciiTheme="majorHAnsi" w:eastAsia="Times New Roman" w:hAnsiTheme="majorHAnsi" w:cs="Arial"/>
          <w:b/>
          <w:color w:val="222222"/>
        </w:rPr>
        <w:t>: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attend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the Annual KLB State Conference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0ABC93A4" w14:textId="658F7F48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April: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  <w:r w:rsidR="00467B7B">
        <w:rPr>
          <w:rFonts w:asciiTheme="majorHAnsi" w:eastAsia="Times New Roman" w:hAnsiTheme="majorHAnsi" w:cs="Arial"/>
          <w:color w:val="222222"/>
        </w:rPr>
        <w:t>Affiliate registers and p</w:t>
      </w:r>
      <w:r w:rsidRPr="00182F3A">
        <w:rPr>
          <w:rFonts w:asciiTheme="majorHAnsi" w:eastAsia="Times New Roman" w:hAnsiTheme="majorHAnsi" w:cs="Arial"/>
          <w:color w:val="222222"/>
        </w:rPr>
        <w:t>articipate</w:t>
      </w:r>
      <w:r w:rsidR="00467B7B">
        <w:rPr>
          <w:rFonts w:asciiTheme="majorHAnsi" w:eastAsia="Times New Roman" w:hAnsiTheme="majorHAnsi" w:cs="Arial"/>
          <w:color w:val="222222"/>
        </w:rPr>
        <w:t>s</w:t>
      </w:r>
      <w:r w:rsidRPr="00182F3A">
        <w:rPr>
          <w:rFonts w:asciiTheme="majorHAnsi" w:eastAsia="Times New Roman" w:hAnsiTheme="majorHAnsi" w:cs="Arial"/>
          <w:color w:val="222222"/>
        </w:rPr>
        <w:t xml:space="preserve"> in Love the Boot week</w:t>
      </w:r>
      <w:r w:rsidR="00467B7B">
        <w:rPr>
          <w:rFonts w:asciiTheme="majorHAnsi" w:eastAsia="Times New Roman" w:hAnsiTheme="majorHAnsi" w:cs="Arial"/>
          <w:color w:val="222222"/>
        </w:rPr>
        <w:t>.</w:t>
      </w:r>
    </w:p>
    <w:p w14:paraId="7F78C3A1" w14:textId="639D8653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June:</w:t>
      </w:r>
      <w:r w:rsidRPr="00182F3A">
        <w:rPr>
          <w:rFonts w:asciiTheme="majorHAnsi" w:eastAsia="Times New Roman" w:hAnsiTheme="majorHAnsi" w:cs="Arial"/>
          <w:color w:val="222222"/>
        </w:rPr>
        <w:t xml:space="preserve"> A</w:t>
      </w:r>
      <w:r w:rsidR="00987B3A">
        <w:rPr>
          <w:rFonts w:asciiTheme="majorHAnsi" w:eastAsia="Times New Roman" w:hAnsiTheme="majorHAnsi" w:cs="Arial"/>
          <w:color w:val="222222"/>
        </w:rPr>
        <w:t>ffiliate Director or board member a</w:t>
      </w:r>
      <w:r w:rsidRPr="00182F3A">
        <w:rPr>
          <w:rFonts w:asciiTheme="majorHAnsi" w:eastAsia="Times New Roman" w:hAnsiTheme="majorHAnsi" w:cs="Arial"/>
          <w:color w:val="222222"/>
        </w:rPr>
        <w:t>ttend one of the KLB Regional Meetings</w:t>
      </w:r>
      <w:r w:rsidR="00467B7B">
        <w:rPr>
          <w:rFonts w:asciiTheme="majorHAnsi" w:eastAsia="Times New Roman" w:hAnsiTheme="majorHAnsi" w:cs="Arial"/>
          <w:color w:val="222222"/>
        </w:rPr>
        <w:t>.</w:t>
      </w:r>
      <w:r w:rsidRPr="00182F3A">
        <w:rPr>
          <w:rFonts w:asciiTheme="majorHAnsi" w:eastAsia="Times New Roman" w:hAnsiTheme="majorHAnsi" w:cs="Arial"/>
          <w:color w:val="222222"/>
        </w:rPr>
        <w:t xml:space="preserve"> </w:t>
      </w:r>
    </w:p>
    <w:p w14:paraId="1DC57F1F" w14:textId="751B0687" w:rsidR="00182F3A" w:rsidRPr="00182F3A" w:rsidRDefault="00182F3A" w:rsidP="00182F3A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b/>
          <w:color w:val="222222"/>
        </w:rPr>
      </w:pPr>
      <w:r w:rsidRPr="00182F3A">
        <w:rPr>
          <w:rFonts w:asciiTheme="majorHAnsi" w:eastAsia="Times New Roman" w:hAnsiTheme="majorHAnsi" w:cs="Arial"/>
          <w:b/>
          <w:color w:val="222222"/>
        </w:rPr>
        <w:t>Ongoing:</w:t>
      </w:r>
    </w:p>
    <w:p w14:paraId="56F5FB83" w14:textId="650DA014" w:rsidR="00182F3A" w:rsidRPr="00182F3A" w:rsidRDefault="00987B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The Affiliate Director or board member p</w:t>
      </w:r>
      <w:r w:rsidR="00182F3A" w:rsidRPr="00182F3A">
        <w:rPr>
          <w:rFonts w:asciiTheme="majorHAnsi" w:eastAsia="Times New Roman" w:hAnsiTheme="majorHAnsi" w:cs="Arial"/>
          <w:color w:val="222222"/>
        </w:rPr>
        <w:t>articipate</w:t>
      </w:r>
      <w:r>
        <w:rPr>
          <w:rFonts w:asciiTheme="majorHAnsi" w:eastAsia="Times New Roman" w:hAnsiTheme="majorHAnsi" w:cs="Arial"/>
          <w:color w:val="222222"/>
        </w:rPr>
        <w:t>s</w:t>
      </w:r>
      <w:r w:rsidR="00182F3A" w:rsidRPr="00182F3A">
        <w:rPr>
          <w:rFonts w:asciiTheme="majorHAnsi" w:eastAsia="Times New Roman" w:hAnsiTheme="majorHAnsi" w:cs="Arial"/>
          <w:color w:val="222222"/>
        </w:rPr>
        <w:t xml:space="preserve"> in at least 3 of the 6 bi-monthly affiliate conference calls</w:t>
      </w:r>
      <w:r>
        <w:rPr>
          <w:rFonts w:asciiTheme="majorHAnsi" w:eastAsia="Times New Roman" w:hAnsiTheme="majorHAnsi" w:cs="Arial"/>
          <w:color w:val="222222"/>
        </w:rPr>
        <w:t xml:space="preserve"> conducted by KLB.</w:t>
      </w:r>
    </w:p>
    <w:p w14:paraId="35BEAC87" w14:textId="1066C2AB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Conduct least one litter removal, waste reduction and beautifica</w:t>
      </w:r>
      <w:r>
        <w:rPr>
          <w:rFonts w:asciiTheme="majorHAnsi" w:eastAsia="Times New Roman" w:hAnsiTheme="majorHAnsi" w:cs="Arial"/>
          <w:color w:val="222222"/>
        </w:rPr>
        <w:t>tion event or project each year.</w:t>
      </w:r>
    </w:p>
    <w:p w14:paraId="6EED8C02" w14:textId="5146CECC" w:rsidR="00182F3A" w:rsidRPr="00182F3A" w:rsidRDefault="00182F3A" w:rsidP="00182F3A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182F3A">
        <w:rPr>
          <w:rFonts w:asciiTheme="majorHAnsi" w:eastAsia="Times New Roman" w:hAnsiTheme="majorHAnsi" w:cs="Arial"/>
          <w:color w:val="222222"/>
        </w:rPr>
        <w:t>Be an active Keep America Beautiful affiliate and pay the annual fee</w:t>
      </w:r>
      <w:r>
        <w:rPr>
          <w:rFonts w:asciiTheme="majorHAnsi" w:eastAsia="Times New Roman" w:hAnsiTheme="majorHAnsi" w:cs="Arial"/>
          <w:color w:val="222222"/>
        </w:rPr>
        <w:t>.</w:t>
      </w:r>
    </w:p>
    <w:p w14:paraId="7A36A799" w14:textId="69468D92" w:rsidR="00444A4D" w:rsidRDefault="00444A4D" w:rsidP="00182F3A">
      <w:pPr>
        <w:pStyle w:val="ListParagraph"/>
        <w:ind w:left="1080"/>
        <w:rPr>
          <w:sz w:val="22"/>
          <w:szCs w:val="22"/>
        </w:rPr>
      </w:pPr>
    </w:p>
    <w:p w14:paraId="52B216DE" w14:textId="15243405" w:rsidR="00467B7B" w:rsidRPr="00467B7B" w:rsidRDefault="00467B7B" w:rsidP="00182F3A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28EC507A" w14:textId="0D687007" w:rsidR="00467B7B" w:rsidRPr="00467B7B" w:rsidRDefault="00467B7B" w:rsidP="00467B7B">
      <w:pPr>
        <w:rPr>
          <w:rFonts w:asciiTheme="majorHAnsi" w:hAnsiTheme="majorHAnsi" w:cstheme="majorHAnsi"/>
          <w:sz w:val="22"/>
          <w:szCs w:val="22"/>
        </w:rPr>
      </w:pPr>
      <w:r w:rsidRPr="00467B7B">
        <w:rPr>
          <w:rFonts w:asciiTheme="majorHAnsi" w:hAnsiTheme="majorHAnsi" w:cstheme="majorHAnsi"/>
          <w:sz w:val="22"/>
          <w:szCs w:val="22"/>
        </w:rPr>
        <w:t xml:space="preserve">*Circle of Excellence $500 cash award may </w:t>
      </w:r>
      <w:r>
        <w:rPr>
          <w:rFonts w:asciiTheme="majorHAnsi" w:hAnsiTheme="majorHAnsi" w:cstheme="majorHAnsi"/>
          <w:sz w:val="22"/>
          <w:szCs w:val="22"/>
        </w:rPr>
        <w:t>be</w:t>
      </w:r>
      <w:r w:rsidRPr="00467B7B">
        <w:rPr>
          <w:rFonts w:asciiTheme="majorHAnsi" w:hAnsiTheme="majorHAnsi" w:cstheme="majorHAnsi"/>
          <w:sz w:val="22"/>
          <w:szCs w:val="22"/>
        </w:rPr>
        <w:t xml:space="preserve"> used </w:t>
      </w:r>
      <w:r>
        <w:rPr>
          <w:rFonts w:asciiTheme="majorHAnsi" w:hAnsiTheme="majorHAnsi" w:cstheme="majorHAnsi"/>
          <w:sz w:val="22"/>
          <w:szCs w:val="22"/>
        </w:rPr>
        <w:t xml:space="preserve">by the affiliate </w:t>
      </w:r>
      <w:r w:rsidRPr="00467B7B">
        <w:rPr>
          <w:rFonts w:asciiTheme="majorHAnsi" w:hAnsiTheme="majorHAnsi" w:cstheme="majorHAnsi"/>
          <w:sz w:val="22"/>
          <w:szCs w:val="22"/>
        </w:rPr>
        <w:t xml:space="preserve">to cover registration fees and travel </w:t>
      </w:r>
      <w:r>
        <w:rPr>
          <w:rFonts w:asciiTheme="majorHAnsi" w:hAnsiTheme="majorHAnsi" w:cstheme="majorHAnsi"/>
          <w:sz w:val="22"/>
          <w:szCs w:val="22"/>
        </w:rPr>
        <w:t xml:space="preserve">expenses </w:t>
      </w:r>
      <w:r w:rsidRPr="00467B7B">
        <w:rPr>
          <w:rFonts w:asciiTheme="majorHAnsi" w:hAnsiTheme="majorHAnsi" w:cstheme="majorHAnsi"/>
          <w:sz w:val="22"/>
          <w:szCs w:val="22"/>
        </w:rPr>
        <w:t xml:space="preserve">for the state conference and regional meetings. </w:t>
      </w:r>
    </w:p>
    <w:sectPr w:rsidR="00467B7B" w:rsidRPr="00467B7B" w:rsidSect="00A75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EB2"/>
    <w:multiLevelType w:val="hybridMultilevel"/>
    <w:tmpl w:val="BFC0B670"/>
    <w:lvl w:ilvl="0" w:tplc="C6787096">
      <w:start w:val="20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0228E"/>
    <w:multiLevelType w:val="hybridMultilevel"/>
    <w:tmpl w:val="39282D5A"/>
    <w:lvl w:ilvl="0" w:tplc="398076C8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D4B57A4"/>
    <w:multiLevelType w:val="hybridMultilevel"/>
    <w:tmpl w:val="DE8AE450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311132C"/>
    <w:multiLevelType w:val="hybridMultilevel"/>
    <w:tmpl w:val="79004F6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387625A"/>
    <w:multiLevelType w:val="multilevel"/>
    <w:tmpl w:val="EA0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5968684">
    <w:abstractNumId w:val="0"/>
  </w:num>
  <w:num w:numId="2" w16cid:durableId="1877505854">
    <w:abstractNumId w:val="4"/>
  </w:num>
  <w:num w:numId="3" w16cid:durableId="860506315">
    <w:abstractNumId w:val="3"/>
  </w:num>
  <w:num w:numId="4" w16cid:durableId="1424572427">
    <w:abstractNumId w:val="2"/>
  </w:num>
  <w:num w:numId="5" w16cid:durableId="14774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4D"/>
    <w:rsid w:val="00010B69"/>
    <w:rsid w:val="000F70EB"/>
    <w:rsid w:val="00165A51"/>
    <w:rsid w:val="00182F3A"/>
    <w:rsid w:val="00314FCF"/>
    <w:rsid w:val="00444A4D"/>
    <w:rsid w:val="00462112"/>
    <w:rsid w:val="00462347"/>
    <w:rsid w:val="004635FD"/>
    <w:rsid w:val="00467B7B"/>
    <w:rsid w:val="004B7982"/>
    <w:rsid w:val="0058540E"/>
    <w:rsid w:val="00677C0E"/>
    <w:rsid w:val="00723652"/>
    <w:rsid w:val="00741737"/>
    <w:rsid w:val="00987B3A"/>
    <w:rsid w:val="00A003EB"/>
    <w:rsid w:val="00A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F6C21"/>
  <w14:defaultImageDpi w14:val="300"/>
  <w15:docId w15:val="{F9BE747C-FF80-475D-8A44-3043545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2F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Keep Louisiana Beautiful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Kelley</dc:creator>
  <cp:keywords/>
  <dc:description/>
  <cp:lastModifiedBy>Cabell Mouton</cp:lastModifiedBy>
  <cp:revision>2</cp:revision>
  <dcterms:created xsi:type="dcterms:W3CDTF">2023-03-03T20:33:00Z</dcterms:created>
  <dcterms:modified xsi:type="dcterms:W3CDTF">2023-03-03T20:33:00Z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d5f5c1b40c5afa2bb2a034051a403839c3e5d19f1776bcf577dfc8d315c08b38</vt:lpwstr>
  </property>
</Properties>
</file>